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3960E" w14:textId="77777777" w:rsidR="00145615" w:rsidRPr="00145615" w:rsidRDefault="00145615" w:rsidP="00145615">
      <w:pPr>
        <w:rPr>
          <w:b/>
          <w:bCs/>
        </w:rPr>
      </w:pPr>
      <w:r w:rsidRPr="00145615">
        <w:rPr>
          <w:b/>
          <w:bCs/>
        </w:rPr>
        <w:t>PRESTIGE SCALING</w:t>
      </w:r>
    </w:p>
    <w:p w14:paraId="471054FA" w14:textId="77777777" w:rsidR="00145615" w:rsidRPr="00145615" w:rsidRDefault="00145615" w:rsidP="00145615">
      <w:pPr>
        <w:rPr>
          <w:b/>
          <w:bCs/>
        </w:rPr>
      </w:pPr>
      <w:r w:rsidRPr="00145615">
        <w:rPr>
          <w:b/>
          <w:bCs/>
        </w:rPr>
        <w:t>Privacy Policy</w:t>
      </w:r>
    </w:p>
    <w:p w14:paraId="5898D602" w14:textId="77777777" w:rsidR="00145615" w:rsidRPr="00145615" w:rsidRDefault="00145615" w:rsidP="00145615">
      <w:r w:rsidRPr="00145615">
        <w:rPr>
          <w:b/>
          <w:bCs/>
        </w:rPr>
        <w:t>Last updated: 13 October 2026</w:t>
      </w:r>
    </w:p>
    <w:p w14:paraId="7A56E6BC" w14:textId="77777777" w:rsidR="00145615" w:rsidRPr="00145615" w:rsidRDefault="00145615" w:rsidP="00145615">
      <w:r w:rsidRPr="00145615">
        <w:rPr>
          <w:b/>
          <w:bCs/>
        </w:rPr>
        <w:t>Address:</w:t>
      </w:r>
      <w:r w:rsidRPr="00145615">
        <w:t xml:space="preserve"> 124 City Road, London, EC1V 2NX, United Kingdom</w:t>
      </w:r>
      <w:r w:rsidRPr="00145615">
        <w:br/>
      </w:r>
      <w:r w:rsidRPr="00145615">
        <w:rPr>
          <w:b/>
          <w:bCs/>
        </w:rPr>
        <w:t>Email:</w:t>
      </w:r>
      <w:r w:rsidRPr="00145615">
        <w:t xml:space="preserve"> </w:t>
      </w:r>
      <w:hyperlink r:id="rId5" w:history="1">
        <w:r w:rsidRPr="00145615">
          <w:rPr>
            <w:rStyle w:val="Hyperlink"/>
          </w:rPr>
          <w:t>info@prestigescaling.com</w:t>
        </w:r>
      </w:hyperlink>
      <w:r w:rsidRPr="00145615">
        <w:br/>
      </w:r>
      <w:r w:rsidRPr="00145615">
        <w:rPr>
          <w:b/>
          <w:bCs/>
        </w:rPr>
        <w:t>Website:</w:t>
      </w:r>
      <w:r w:rsidRPr="00145615">
        <w:t xml:space="preserve"> </w:t>
      </w:r>
      <w:hyperlink r:id="rId6" w:history="1">
        <w:r w:rsidRPr="00145615">
          <w:rPr>
            <w:rStyle w:val="Hyperlink"/>
          </w:rPr>
          <w:t>www.prestigescaling.com</w:t>
        </w:r>
      </w:hyperlink>
    </w:p>
    <w:p w14:paraId="72DEBC98" w14:textId="77777777" w:rsidR="00145615" w:rsidRPr="00145615" w:rsidRDefault="00145615" w:rsidP="00145615">
      <w:pPr>
        <w:rPr>
          <w:b/>
          <w:bCs/>
        </w:rPr>
      </w:pPr>
      <w:r w:rsidRPr="00145615">
        <w:rPr>
          <w:b/>
          <w:bCs/>
        </w:rPr>
        <w:t>1. Who We Are</w:t>
      </w:r>
    </w:p>
    <w:p w14:paraId="65F60EA0" w14:textId="77777777" w:rsidR="00145615" w:rsidRPr="00145615" w:rsidRDefault="00145615" w:rsidP="00145615">
      <w:r w:rsidRPr="00145615">
        <w:t>Prestige Scaling provides outsourced credit control and receivables management services to UK businesses.</w:t>
      </w:r>
    </w:p>
    <w:p w14:paraId="2B9BF042" w14:textId="77777777" w:rsidR="00145615" w:rsidRPr="00145615" w:rsidRDefault="00145615" w:rsidP="00145615">
      <w:r w:rsidRPr="00145615">
        <w:t>We are committed to protecting personal information and handling it in accordance with the UK General Data Protection Regulation (UK GDPR), the Data Protection Act 2018 and other applicable data protection legislation.</w:t>
      </w:r>
    </w:p>
    <w:p w14:paraId="185CEF8B" w14:textId="77777777" w:rsidR="00145615" w:rsidRPr="00145615" w:rsidRDefault="00145615" w:rsidP="00145615">
      <w:r w:rsidRPr="00145615">
        <w:t>This Privacy Policy explains how we collect, use, share and protect personal information in connection with our website, business communications and services.</w:t>
      </w:r>
    </w:p>
    <w:p w14:paraId="405E59A0" w14:textId="77777777" w:rsidR="00145615" w:rsidRPr="00145615" w:rsidRDefault="00145615" w:rsidP="00145615">
      <w:pPr>
        <w:rPr>
          <w:b/>
          <w:bCs/>
        </w:rPr>
      </w:pPr>
      <w:r w:rsidRPr="00145615">
        <w:rPr>
          <w:b/>
          <w:bCs/>
        </w:rPr>
        <w:t>2. Information We Collect</w:t>
      </w:r>
    </w:p>
    <w:p w14:paraId="7EA11674" w14:textId="77777777" w:rsidR="00145615" w:rsidRPr="00145615" w:rsidRDefault="00145615" w:rsidP="00145615">
      <w:r w:rsidRPr="00145615">
        <w:t>Depending on your relationship with us, we may process:</w:t>
      </w:r>
    </w:p>
    <w:p w14:paraId="04E75D5A" w14:textId="77777777" w:rsidR="00145615" w:rsidRPr="00145615" w:rsidRDefault="00145615" w:rsidP="00145615">
      <w:pPr>
        <w:numPr>
          <w:ilvl w:val="0"/>
          <w:numId w:val="1"/>
        </w:numPr>
      </w:pPr>
      <w:r w:rsidRPr="00145615">
        <w:t>Names, job titles, company names and business contact details.</w:t>
      </w:r>
    </w:p>
    <w:p w14:paraId="3AF4E6E4" w14:textId="77777777" w:rsidR="00145615" w:rsidRPr="00145615" w:rsidRDefault="00145615" w:rsidP="00145615">
      <w:pPr>
        <w:numPr>
          <w:ilvl w:val="0"/>
          <w:numId w:val="1"/>
        </w:numPr>
      </w:pPr>
      <w:r w:rsidRPr="00145615">
        <w:t>Information provided through enquiries, emails, telephone conversations and website forms.</w:t>
      </w:r>
    </w:p>
    <w:p w14:paraId="604A7E36" w14:textId="77777777" w:rsidR="00145615" w:rsidRPr="00145615" w:rsidRDefault="00145615" w:rsidP="00145615">
      <w:pPr>
        <w:numPr>
          <w:ilvl w:val="0"/>
          <w:numId w:val="1"/>
        </w:numPr>
      </w:pPr>
      <w:r w:rsidRPr="00145615">
        <w:t>Business correspondence and records of communications.</w:t>
      </w:r>
    </w:p>
    <w:p w14:paraId="24D8BF1A" w14:textId="77777777" w:rsidR="00145615" w:rsidRPr="00145615" w:rsidRDefault="00145615" w:rsidP="00145615">
      <w:pPr>
        <w:numPr>
          <w:ilvl w:val="0"/>
          <w:numId w:val="1"/>
        </w:numPr>
      </w:pPr>
      <w:r w:rsidRPr="00145615">
        <w:t>Invoice details, payment status, payment commitments and dispute-related information received in connection with our services.</w:t>
      </w:r>
    </w:p>
    <w:p w14:paraId="2A2807FC" w14:textId="77777777" w:rsidR="00145615" w:rsidRPr="00145615" w:rsidRDefault="00145615" w:rsidP="00145615">
      <w:pPr>
        <w:numPr>
          <w:ilvl w:val="0"/>
          <w:numId w:val="1"/>
        </w:numPr>
      </w:pPr>
      <w:r w:rsidRPr="00145615">
        <w:t>Website usage information, IP addresses, browser details and cookie-related information.</w:t>
      </w:r>
    </w:p>
    <w:p w14:paraId="5CC72995" w14:textId="77777777" w:rsidR="00145615" w:rsidRPr="00145615" w:rsidRDefault="00145615" w:rsidP="00145615">
      <w:pPr>
        <w:numPr>
          <w:ilvl w:val="0"/>
          <w:numId w:val="1"/>
        </w:numPr>
      </w:pPr>
      <w:r w:rsidRPr="00145615">
        <w:t>Information obtained from publicly available business sources where lawful.</w:t>
      </w:r>
    </w:p>
    <w:p w14:paraId="5F932D91" w14:textId="77777777" w:rsidR="00145615" w:rsidRPr="00145615" w:rsidRDefault="00145615" w:rsidP="00145615">
      <w:r w:rsidRPr="00145615">
        <w:t>We only collect personal information that is relevant and necessary for the purposes described in this policy.</w:t>
      </w:r>
    </w:p>
    <w:p w14:paraId="2C47F7DB" w14:textId="77777777" w:rsidR="00145615" w:rsidRPr="00145615" w:rsidRDefault="00145615" w:rsidP="00145615">
      <w:pPr>
        <w:rPr>
          <w:b/>
          <w:bCs/>
        </w:rPr>
      </w:pPr>
      <w:r w:rsidRPr="00145615">
        <w:rPr>
          <w:b/>
          <w:bCs/>
        </w:rPr>
        <w:t>3. How We Use Personal Information</w:t>
      </w:r>
    </w:p>
    <w:p w14:paraId="5FFC60C7" w14:textId="77777777" w:rsidR="00145615" w:rsidRPr="00145615" w:rsidRDefault="00145615" w:rsidP="00145615">
      <w:r w:rsidRPr="00145615">
        <w:t>We process personal information for the following purposes and lawful bases: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43"/>
        <w:gridCol w:w="5083"/>
      </w:tblGrid>
      <w:tr w:rsidR="00145615" w:rsidRPr="00145615" w14:paraId="1CD16C8A" w14:textId="77777777">
        <w:trPr>
          <w:tblCellSpacing w:w="15" w:type="dxa"/>
        </w:trPr>
        <w:tc>
          <w:tcPr>
            <w:tcW w:w="0" w:type="auto"/>
            <w:vAlign w:val="center"/>
            <w:hideMark/>
          </w:tcPr>
          <w:p w14:paraId="7019926C" w14:textId="77777777" w:rsidR="00145615" w:rsidRPr="00145615" w:rsidRDefault="00145615" w:rsidP="00145615">
            <w:pPr>
              <w:rPr>
                <w:b/>
                <w:bCs/>
              </w:rPr>
            </w:pPr>
            <w:r w:rsidRPr="00145615">
              <w:rPr>
                <w:b/>
                <w:bCs/>
              </w:rPr>
              <w:t>Purpose</w:t>
            </w:r>
          </w:p>
        </w:tc>
        <w:tc>
          <w:tcPr>
            <w:tcW w:w="0" w:type="auto"/>
            <w:vAlign w:val="center"/>
            <w:hideMark/>
          </w:tcPr>
          <w:p w14:paraId="20133B2A" w14:textId="77777777" w:rsidR="00145615" w:rsidRPr="00145615" w:rsidRDefault="00145615" w:rsidP="00145615">
            <w:pPr>
              <w:rPr>
                <w:b/>
                <w:bCs/>
              </w:rPr>
            </w:pPr>
            <w:r w:rsidRPr="00145615">
              <w:rPr>
                <w:b/>
                <w:bCs/>
              </w:rPr>
              <w:t>Lawful basis</w:t>
            </w:r>
          </w:p>
        </w:tc>
      </w:tr>
      <w:tr w:rsidR="00145615" w:rsidRPr="00145615" w14:paraId="112E3D08" w14:textId="77777777">
        <w:trPr>
          <w:tblCellSpacing w:w="15" w:type="dxa"/>
        </w:trPr>
        <w:tc>
          <w:tcPr>
            <w:tcW w:w="0" w:type="auto"/>
            <w:vAlign w:val="center"/>
            <w:hideMark/>
          </w:tcPr>
          <w:p w14:paraId="293D990A" w14:textId="77777777" w:rsidR="00145615" w:rsidRPr="00145615" w:rsidRDefault="00145615" w:rsidP="00145615">
            <w:r w:rsidRPr="00145615">
              <w:lastRenderedPageBreak/>
              <w:t>Responding to enquiries and managing business communications</w:t>
            </w:r>
          </w:p>
        </w:tc>
        <w:tc>
          <w:tcPr>
            <w:tcW w:w="0" w:type="auto"/>
            <w:vAlign w:val="center"/>
            <w:hideMark/>
          </w:tcPr>
          <w:p w14:paraId="3B24E33C" w14:textId="77777777" w:rsidR="00145615" w:rsidRPr="00145615" w:rsidRDefault="00145615" w:rsidP="00145615">
            <w:r w:rsidRPr="00145615">
              <w:t>Legitimate interests, or steps before entering into a contract where applicable</w:t>
            </w:r>
          </w:p>
        </w:tc>
      </w:tr>
      <w:tr w:rsidR="00145615" w:rsidRPr="00145615" w14:paraId="46CF7D22" w14:textId="77777777">
        <w:trPr>
          <w:tblCellSpacing w:w="15" w:type="dxa"/>
        </w:trPr>
        <w:tc>
          <w:tcPr>
            <w:tcW w:w="0" w:type="auto"/>
            <w:vAlign w:val="center"/>
            <w:hideMark/>
          </w:tcPr>
          <w:p w14:paraId="35E81347" w14:textId="77777777" w:rsidR="00145615" w:rsidRPr="00145615" w:rsidRDefault="00145615" w:rsidP="00145615">
            <w:r w:rsidRPr="00145615">
              <w:t>Providing and administering contracted services</w:t>
            </w:r>
          </w:p>
        </w:tc>
        <w:tc>
          <w:tcPr>
            <w:tcW w:w="0" w:type="auto"/>
            <w:vAlign w:val="center"/>
            <w:hideMark/>
          </w:tcPr>
          <w:p w14:paraId="23386D8D" w14:textId="77777777" w:rsidR="00145615" w:rsidRPr="00145615" w:rsidRDefault="00145615" w:rsidP="00145615">
            <w:r w:rsidRPr="00145615">
              <w:t>Contract, where the individual is a contracting party; otherwise legitimate interests where applicable</w:t>
            </w:r>
          </w:p>
        </w:tc>
      </w:tr>
      <w:tr w:rsidR="00145615" w:rsidRPr="00145615" w14:paraId="3BDFC1DE" w14:textId="77777777">
        <w:trPr>
          <w:tblCellSpacing w:w="15" w:type="dxa"/>
        </w:trPr>
        <w:tc>
          <w:tcPr>
            <w:tcW w:w="0" w:type="auto"/>
            <w:vAlign w:val="center"/>
            <w:hideMark/>
          </w:tcPr>
          <w:p w14:paraId="2100630F" w14:textId="77777777" w:rsidR="00145615" w:rsidRPr="00145615" w:rsidRDefault="00145615" w:rsidP="00145615">
            <w:r w:rsidRPr="00145615">
              <w:t>Maintaining professional relationships and business records</w:t>
            </w:r>
          </w:p>
        </w:tc>
        <w:tc>
          <w:tcPr>
            <w:tcW w:w="0" w:type="auto"/>
            <w:vAlign w:val="center"/>
            <w:hideMark/>
          </w:tcPr>
          <w:p w14:paraId="26E50AE5" w14:textId="77777777" w:rsidR="00145615" w:rsidRPr="00145615" w:rsidRDefault="00145615" w:rsidP="00145615">
            <w:r w:rsidRPr="00145615">
              <w:t>Legitimate interests</w:t>
            </w:r>
          </w:p>
        </w:tc>
      </w:tr>
      <w:tr w:rsidR="00145615" w:rsidRPr="00145615" w14:paraId="4BE7CE8B" w14:textId="77777777">
        <w:trPr>
          <w:tblCellSpacing w:w="15" w:type="dxa"/>
        </w:trPr>
        <w:tc>
          <w:tcPr>
            <w:tcW w:w="0" w:type="auto"/>
            <w:vAlign w:val="center"/>
            <w:hideMark/>
          </w:tcPr>
          <w:p w14:paraId="121D30DA" w14:textId="77777777" w:rsidR="00145615" w:rsidRPr="00145615" w:rsidRDefault="00145615" w:rsidP="00145615">
            <w:r w:rsidRPr="00145615">
              <w:t>Protecting our website, systems and business operations</w:t>
            </w:r>
          </w:p>
        </w:tc>
        <w:tc>
          <w:tcPr>
            <w:tcW w:w="0" w:type="auto"/>
            <w:vAlign w:val="center"/>
            <w:hideMark/>
          </w:tcPr>
          <w:p w14:paraId="04E7CE73" w14:textId="77777777" w:rsidR="00145615" w:rsidRPr="00145615" w:rsidRDefault="00145615" w:rsidP="00145615">
            <w:r w:rsidRPr="00145615">
              <w:t>Legitimate interests</w:t>
            </w:r>
          </w:p>
        </w:tc>
      </w:tr>
      <w:tr w:rsidR="00145615" w:rsidRPr="00145615" w14:paraId="1D58B704" w14:textId="77777777">
        <w:trPr>
          <w:tblCellSpacing w:w="15" w:type="dxa"/>
        </w:trPr>
        <w:tc>
          <w:tcPr>
            <w:tcW w:w="0" w:type="auto"/>
            <w:vAlign w:val="center"/>
            <w:hideMark/>
          </w:tcPr>
          <w:p w14:paraId="16EB9040" w14:textId="77777777" w:rsidR="00145615" w:rsidRPr="00145615" w:rsidRDefault="00145615" w:rsidP="00145615">
            <w:r w:rsidRPr="00145615">
              <w:t>Meeting legal, tax and regulatory requirements</w:t>
            </w:r>
          </w:p>
        </w:tc>
        <w:tc>
          <w:tcPr>
            <w:tcW w:w="0" w:type="auto"/>
            <w:vAlign w:val="center"/>
            <w:hideMark/>
          </w:tcPr>
          <w:p w14:paraId="6609B459" w14:textId="77777777" w:rsidR="00145615" w:rsidRPr="00145615" w:rsidRDefault="00145615" w:rsidP="00145615">
            <w:r w:rsidRPr="00145615">
              <w:t>Legal obligation</w:t>
            </w:r>
          </w:p>
        </w:tc>
      </w:tr>
      <w:tr w:rsidR="00145615" w:rsidRPr="00145615" w14:paraId="4A8C2EE5" w14:textId="77777777">
        <w:trPr>
          <w:tblCellSpacing w:w="15" w:type="dxa"/>
        </w:trPr>
        <w:tc>
          <w:tcPr>
            <w:tcW w:w="0" w:type="auto"/>
            <w:vAlign w:val="center"/>
            <w:hideMark/>
          </w:tcPr>
          <w:p w14:paraId="6F71D184" w14:textId="77777777" w:rsidR="00145615" w:rsidRPr="00145615" w:rsidRDefault="00145615" w:rsidP="00145615">
            <w:r w:rsidRPr="00145615">
              <w:t>Sending business marketing communications</w:t>
            </w:r>
          </w:p>
        </w:tc>
        <w:tc>
          <w:tcPr>
            <w:tcW w:w="0" w:type="auto"/>
            <w:vAlign w:val="center"/>
            <w:hideMark/>
          </w:tcPr>
          <w:p w14:paraId="7C7FB693" w14:textId="77777777" w:rsidR="00145615" w:rsidRPr="00145615" w:rsidRDefault="00145615" w:rsidP="00145615">
            <w:r w:rsidRPr="00145615">
              <w:t>Legitimate interests or consent, where permitted by applicable law</w:t>
            </w:r>
          </w:p>
        </w:tc>
      </w:tr>
      <w:tr w:rsidR="00145615" w:rsidRPr="00145615" w14:paraId="124952D0" w14:textId="77777777">
        <w:trPr>
          <w:tblCellSpacing w:w="15" w:type="dxa"/>
        </w:trPr>
        <w:tc>
          <w:tcPr>
            <w:tcW w:w="0" w:type="auto"/>
            <w:vAlign w:val="center"/>
            <w:hideMark/>
          </w:tcPr>
          <w:p w14:paraId="7EEFED04" w14:textId="77777777" w:rsidR="00145615" w:rsidRPr="00145615" w:rsidRDefault="00145615" w:rsidP="00145615">
            <w:r w:rsidRPr="00145615">
              <w:t>Operating optional analytics cookies</w:t>
            </w:r>
          </w:p>
        </w:tc>
        <w:tc>
          <w:tcPr>
            <w:tcW w:w="0" w:type="auto"/>
            <w:vAlign w:val="center"/>
            <w:hideMark/>
          </w:tcPr>
          <w:p w14:paraId="5564ACE3" w14:textId="77777777" w:rsidR="00145615" w:rsidRPr="00145615" w:rsidRDefault="00145615" w:rsidP="00145615">
            <w:r w:rsidRPr="00145615">
              <w:t>Consent</w:t>
            </w:r>
          </w:p>
        </w:tc>
      </w:tr>
    </w:tbl>
    <w:p w14:paraId="21FAC0F1" w14:textId="77777777" w:rsidR="00145615" w:rsidRPr="00145615" w:rsidRDefault="00145615" w:rsidP="00145615">
      <w:r w:rsidRPr="00145615">
        <w:t>Our legitimate interests include managing our business, communicating with clients and prospective clients, maintaining security and protecting our legal rights. We assess these interests against the rights and freedoms of affected individuals.</w:t>
      </w:r>
    </w:p>
    <w:p w14:paraId="2BC8AD0D" w14:textId="77777777" w:rsidR="00145615" w:rsidRPr="00145615" w:rsidRDefault="00145615" w:rsidP="00145615">
      <w:pPr>
        <w:rPr>
          <w:b/>
          <w:bCs/>
        </w:rPr>
      </w:pPr>
      <w:r w:rsidRPr="00145615">
        <w:rPr>
          <w:b/>
          <w:bCs/>
        </w:rPr>
        <w:t>4. Credit-Control Services</w:t>
      </w:r>
    </w:p>
    <w:p w14:paraId="4CA39AD9" w14:textId="77777777" w:rsidR="00145615" w:rsidRPr="00145615" w:rsidRDefault="00145615" w:rsidP="00145615">
      <w:r w:rsidRPr="00145615">
        <w:t>When providing credit-control services, we may process information relating to our clients' customers and their outstanding invoices.</w:t>
      </w:r>
    </w:p>
    <w:p w14:paraId="3B78497B" w14:textId="77777777" w:rsidR="00145615" w:rsidRPr="00145615" w:rsidRDefault="00145615" w:rsidP="00145615">
      <w:r w:rsidRPr="00145615">
        <w:t>This may include contacting business representatives, investigating payment delays, recording payment commitments, managing queries and reporting relevant information to our clients.</w:t>
      </w:r>
    </w:p>
    <w:p w14:paraId="10A7B493" w14:textId="77777777" w:rsidR="00145615" w:rsidRPr="00145615" w:rsidRDefault="00145615" w:rsidP="00145615">
      <w:r w:rsidRPr="00145615">
        <w:t>Where our client determines the purposes and essential means of processing, Prestige Scaling acts as a data processor and processes personal information under that client's documented instructions.</w:t>
      </w:r>
    </w:p>
    <w:p w14:paraId="0CC72A6C" w14:textId="77777777" w:rsidR="00145615" w:rsidRPr="00145615" w:rsidRDefault="00145615" w:rsidP="00145615">
      <w:r w:rsidRPr="00145615">
        <w:t>For our own website, business enquiries, administration and marketing activities, we generally act as a data controller.</w:t>
      </w:r>
    </w:p>
    <w:p w14:paraId="4FB31B7E" w14:textId="77777777" w:rsidR="00145615" w:rsidRPr="00145615" w:rsidRDefault="00145615" w:rsidP="00145615">
      <w:r w:rsidRPr="00145615">
        <w:t>Our responsibilities are determined by the nature of each processing activity.</w:t>
      </w:r>
    </w:p>
    <w:p w14:paraId="25329BB3" w14:textId="77777777" w:rsidR="00145615" w:rsidRPr="00145615" w:rsidRDefault="00145615" w:rsidP="00145615">
      <w:pPr>
        <w:rPr>
          <w:b/>
          <w:bCs/>
        </w:rPr>
      </w:pPr>
      <w:r w:rsidRPr="00145615">
        <w:rPr>
          <w:b/>
          <w:bCs/>
        </w:rPr>
        <w:t>5. Sharing Personal Information</w:t>
      </w:r>
    </w:p>
    <w:p w14:paraId="218BDD39" w14:textId="77777777" w:rsidR="00145615" w:rsidRPr="00145615" w:rsidRDefault="00145615" w:rsidP="00145615">
      <w:r w:rsidRPr="00145615">
        <w:t>We do not sell personal information.</w:t>
      </w:r>
    </w:p>
    <w:p w14:paraId="0DB29A38" w14:textId="77777777" w:rsidR="00145615" w:rsidRPr="00145615" w:rsidRDefault="00145615" w:rsidP="00145615">
      <w:r w:rsidRPr="00145615">
        <w:t>We may share relevant information with:</w:t>
      </w:r>
    </w:p>
    <w:p w14:paraId="17D306E6" w14:textId="77777777" w:rsidR="00145615" w:rsidRPr="00145615" w:rsidRDefault="00145615" w:rsidP="00145615">
      <w:pPr>
        <w:numPr>
          <w:ilvl w:val="0"/>
          <w:numId w:val="2"/>
        </w:numPr>
      </w:pPr>
      <w:r w:rsidRPr="00145615">
        <w:lastRenderedPageBreak/>
        <w:t>Our clients, where necessary to provide agreed services.</w:t>
      </w:r>
    </w:p>
    <w:p w14:paraId="15BC7402" w14:textId="77777777" w:rsidR="00145615" w:rsidRPr="00145615" w:rsidRDefault="00145615" w:rsidP="00145615">
      <w:pPr>
        <w:numPr>
          <w:ilvl w:val="0"/>
          <w:numId w:val="2"/>
        </w:numPr>
      </w:pPr>
      <w:r w:rsidRPr="00145615">
        <w:t>Website hosting and technology providers.</w:t>
      </w:r>
    </w:p>
    <w:p w14:paraId="79BB2B05" w14:textId="77777777" w:rsidR="00145615" w:rsidRPr="00145615" w:rsidRDefault="00145615" w:rsidP="00145615">
      <w:pPr>
        <w:numPr>
          <w:ilvl w:val="0"/>
          <w:numId w:val="2"/>
        </w:numPr>
      </w:pPr>
      <w:r w:rsidRPr="00145615">
        <w:t>Email, communication and administrative service providers.</w:t>
      </w:r>
    </w:p>
    <w:p w14:paraId="1C6E44CC" w14:textId="77777777" w:rsidR="00145615" w:rsidRPr="00145615" w:rsidRDefault="00145615" w:rsidP="00145615">
      <w:pPr>
        <w:numPr>
          <w:ilvl w:val="0"/>
          <w:numId w:val="2"/>
        </w:numPr>
      </w:pPr>
      <w:r w:rsidRPr="00145615">
        <w:t>Professional advisers, including accountants, solicitors and insurers.</w:t>
      </w:r>
    </w:p>
    <w:p w14:paraId="4D5201D4" w14:textId="77777777" w:rsidR="00145615" w:rsidRPr="00145615" w:rsidRDefault="00145615" w:rsidP="00145615">
      <w:pPr>
        <w:numPr>
          <w:ilvl w:val="0"/>
          <w:numId w:val="2"/>
        </w:numPr>
      </w:pPr>
      <w:r w:rsidRPr="00145615">
        <w:t>Regulatory authorities or other parties where legally required.</w:t>
      </w:r>
    </w:p>
    <w:p w14:paraId="5E1CF2F0" w14:textId="77777777" w:rsidR="00145615" w:rsidRPr="00145615" w:rsidRDefault="00145615" w:rsidP="00145615">
      <w:r w:rsidRPr="00145615">
        <w:t xml:space="preserve">Our website uses Wix for hosting, </w:t>
      </w:r>
      <w:proofErr w:type="spellStart"/>
      <w:r w:rsidRPr="00145615">
        <w:t>Usercentrics</w:t>
      </w:r>
      <w:proofErr w:type="spellEnd"/>
      <w:r w:rsidRPr="00145615">
        <w:t xml:space="preserve"> for cookie consent management and Visitor Analytics for website analytics where consent has been provided.</w:t>
      </w:r>
    </w:p>
    <w:p w14:paraId="17A0C19F" w14:textId="77777777" w:rsidR="00145615" w:rsidRPr="00145615" w:rsidRDefault="00145615" w:rsidP="00145615">
      <w:r w:rsidRPr="00145615">
        <w:t>Where providers process personal information on our behalf, we use appropriate contractual and organisational safeguards.</w:t>
      </w:r>
    </w:p>
    <w:p w14:paraId="0D30C1D6" w14:textId="77777777" w:rsidR="00145615" w:rsidRPr="00145615" w:rsidRDefault="00145615" w:rsidP="00145615">
      <w:pPr>
        <w:rPr>
          <w:b/>
          <w:bCs/>
        </w:rPr>
      </w:pPr>
      <w:r w:rsidRPr="00145615">
        <w:rPr>
          <w:b/>
          <w:bCs/>
        </w:rPr>
        <w:t>6. International Data Transfers</w:t>
      </w:r>
    </w:p>
    <w:p w14:paraId="2288F6C0" w14:textId="77777777" w:rsidR="00145615" w:rsidRPr="00145615" w:rsidRDefault="00145615" w:rsidP="00145615">
      <w:r w:rsidRPr="00145615">
        <w:t>Some of our technology providers may process personal information outside the United Kingdom, including in the European Union, Israel or the United States.</w:t>
      </w:r>
    </w:p>
    <w:p w14:paraId="7B6EEC94" w14:textId="77777777" w:rsidR="00145615" w:rsidRPr="00145615" w:rsidRDefault="00145615" w:rsidP="00145615">
      <w:r w:rsidRPr="00145615">
        <w:t>Where international transfers take place, we ensure that an appropriate legal transfer mechanism applies, such as UK adequacy regulations or approved contractual safeguards, where required.</w:t>
      </w:r>
    </w:p>
    <w:p w14:paraId="6976D8E2" w14:textId="77777777" w:rsidR="00145615" w:rsidRPr="00145615" w:rsidRDefault="00145615" w:rsidP="00145615">
      <w:r w:rsidRPr="00145615">
        <w:t>Information about relevant transfer safeguards can be requested using our contact details.</w:t>
      </w:r>
    </w:p>
    <w:p w14:paraId="0F6B3E55" w14:textId="77777777" w:rsidR="00145615" w:rsidRPr="00145615" w:rsidRDefault="00145615" w:rsidP="00145615">
      <w:pPr>
        <w:rPr>
          <w:b/>
          <w:bCs/>
        </w:rPr>
      </w:pPr>
      <w:r w:rsidRPr="00145615">
        <w:rPr>
          <w:b/>
          <w:bCs/>
        </w:rPr>
        <w:t>7. Data Retention</w:t>
      </w:r>
    </w:p>
    <w:p w14:paraId="2042E965" w14:textId="77777777" w:rsidR="00145615" w:rsidRPr="00145615" w:rsidRDefault="00145615" w:rsidP="00145615">
      <w:r w:rsidRPr="00145615">
        <w:t>We retain personal information only for as long as necessary for the purposes for which it was collected.</w:t>
      </w:r>
    </w:p>
    <w:p w14:paraId="4200891B" w14:textId="77777777" w:rsidR="00145615" w:rsidRPr="00145615" w:rsidRDefault="00145615" w:rsidP="00145615">
      <w:r w:rsidRPr="00145615">
        <w:t>Retention periods are determined by the nature of the information, the duration of business relationships, legal and accounting obligations, contractual requirements and the need to establish or defend legal claims.</w:t>
      </w:r>
    </w:p>
    <w:p w14:paraId="29989A3D" w14:textId="77777777" w:rsidR="00145615" w:rsidRPr="00145615" w:rsidRDefault="00145615" w:rsidP="00145615">
      <w:r w:rsidRPr="00145615">
        <w:t>Information processed on behalf of clients is retained, returned or deleted in accordance with applicable contractual instructions and legal requirements.</w:t>
      </w:r>
    </w:p>
    <w:p w14:paraId="5E61F04C" w14:textId="77777777" w:rsidR="00145615" w:rsidRPr="00145615" w:rsidRDefault="00145615" w:rsidP="00145615">
      <w:pPr>
        <w:rPr>
          <w:b/>
          <w:bCs/>
        </w:rPr>
      </w:pPr>
      <w:r w:rsidRPr="00145615">
        <w:rPr>
          <w:b/>
          <w:bCs/>
        </w:rPr>
        <w:t>8. Data Security</w:t>
      </w:r>
    </w:p>
    <w:p w14:paraId="6E4C8127" w14:textId="77777777" w:rsidR="00145615" w:rsidRPr="00145615" w:rsidRDefault="00145615" w:rsidP="00145615">
      <w:r w:rsidRPr="00145615">
        <w:t>We use appropriate technical and organisational measures to protect personal information against unauthorised access, accidental loss, misuse, alteration and disclosure.</w:t>
      </w:r>
    </w:p>
    <w:p w14:paraId="0803A471" w14:textId="77777777" w:rsidR="00145615" w:rsidRPr="00145615" w:rsidRDefault="00145615" w:rsidP="00145615">
      <w:r w:rsidRPr="00145615">
        <w:t>Access to information is limited according to legitimate business requirements.</w:t>
      </w:r>
    </w:p>
    <w:p w14:paraId="0EC82C7D" w14:textId="77777777" w:rsidR="00145615" w:rsidRPr="00145615" w:rsidRDefault="00145615" w:rsidP="00145615">
      <w:pPr>
        <w:rPr>
          <w:b/>
          <w:bCs/>
        </w:rPr>
      </w:pPr>
      <w:r w:rsidRPr="00145615">
        <w:rPr>
          <w:b/>
          <w:bCs/>
        </w:rPr>
        <w:t>9. Marketing Communications</w:t>
      </w:r>
    </w:p>
    <w:p w14:paraId="305F7C0C" w14:textId="77777777" w:rsidR="00145615" w:rsidRPr="00145615" w:rsidRDefault="00145615" w:rsidP="00145615">
      <w:r w:rsidRPr="00145615">
        <w:lastRenderedPageBreak/>
        <w:t>We may contact relevant business representatives about our services where permitted under applicable UK data protection and electronic marketing laws.</w:t>
      </w:r>
    </w:p>
    <w:p w14:paraId="5A269A85" w14:textId="77777777" w:rsidR="00145615" w:rsidRPr="00145615" w:rsidRDefault="00145615" w:rsidP="00145615">
      <w:r w:rsidRPr="00145615">
        <w:t xml:space="preserve">You may object to direct marketing at any time by contacting </w:t>
      </w:r>
      <w:hyperlink r:id="rId7" w:history="1">
        <w:r w:rsidRPr="00145615">
          <w:rPr>
            <w:rStyle w:val="Hyperlink"/>
          </w:rPr>
          <w:t>info@prestigescaling.com</w:t>
        </w:r>
      </w:hyperlink>
      <w:r w:rsidRPr="00145615">
        <w:t>.</w:t>
      </w:r>
    </w:p>
    <w:p w14:paraId="1602C912" w14:textId="77777777" w:rsidR="00145615" w:rsidRPr="00145615" w:rsidRDefault="00145615" w:rsidP="00145615">
      <w:r w:rsidRPr="00145615">
        <w:t>We will stop processing your personal information for direct marketing purposes following a valid objection, while retaining limited suppression information where necessary to respect your preference.</w:t>
      </w:r>
    </w:p>
    <w:p w14:paraId="03E86879" w14:textId="77777777" w:rsidR="00145615" w:rsidRPr="00145615" w:rsidRDefault="00145615" w:rsidP="00145615">
      <w:pPr>
        <w:rPr>
          <w:b/>
          <w:bCs/>
        </w:rPr>
      </w:pPr>
      <w:r w:rsidRPr="00145615">
        <w:rPr>
          <w:b/>
          <w:bCs/>
        </w:rPr>
        <w:t>10. Cookies</w:t>
      </w:r>
    </w:p>
    <w:p w14:paraId="05FC8E87" w14:textId="77777777" w:rsidR="00145615" w:rsidRPr="00145615" w:rsidRDefault="00145615" w:rsidP="00145615">
      <w:r w:rsidRPr="00145615">
        <w:t>Our website uses cookies and similar technologies to support website functionality and, where consent is provided, analytics.</w:t>
      </w:r>
    </w:p>
    <w:p w14:paraId="44F476BB" w14:textId="77777777" w:rsidR="00145615" w:rsidRPr="00145615" w:rsidRDefault="00145615" w:rsidP="00145615">
      <w:r w:rsidRPr="00145615">
        <w:t xml:space="preserve">Cookie consent and preferences are managed through </w:t>
      </w:r>
      <w:proofErr w:type="spellStart"/>
      <w:r w:rsidRPr="00145615">
        <w:t>Usercentrics</w:t>
      </w:r>
      <w:proofErr w:type="spellEnd"/>
      <w:r w:rsidRPr="00145615">
        <w:t>.</w:t>
      </w:r>
    </w:p>
    <w:p w14:paraId="717BCBC8" w14:textId="77777777" w:rsidR="00145615" w:rsidRPr="00145615" w:rsidRDefault="00145615" w:rsidP="00145615">
      <w:r w:rsidRPr="00145615">
        <w:t>Visitors can accept, reject or manage optional cookies through the available consent controls.</w:t>
      </w:r>
    </w:p>
    <w:p w14:paraId="3545AE6B" w14:textId="77777777" w:rsidR="00145615" w:rsidRPr="00145615" w:rsidRDefault="00145615" w:rsidP="00145615">
      <w:r w:rsidRPr="00145615">
        <w:t>Further information about individual services and their data processing activities is available through our website's cookie preferences and service information.</w:t>
      </w:r>
    </w:p>
    <w:p w14:paraId="4D4114F7" w14:textId="77777777" w:rsidR="00145615" w:rsidRPr="00145615" w:rsidRDefault="00145615" w:rsidP="00145615">
      <w:pPr>
        <w:rPr>
          <w:b/>
          <w:bCs/>
        </w:rPr>
      </w:pPr>
      <w:r w:rsidRPr="00145615">
        <w:rPr>
          <w:b/>
          <w:bCs/>
        </w:rPr>
        <w:t>11. Your Data Protection Rights</w:t>
      </w:r>
    </w:p>
    <w:p w14:paraId="54CE1641" w14:textId="77777777" w:rsidR="00145615" w:rsidRPr="00145615" w:rsidRDefault="00145615" w:rsidP="00145615">
      <w:r w:rsidRPr="00145615">
        <w:t>Subject to applicable legal conditions, you may have the right to:</w:t>
      </w:r>
    </w:p>
    <w:p w14:paraId="0138A33E" w14:textId="77777777" w:rsidR="00145615" w:rsidRPr="00145615" w:rsidRDefault="00145615" w:rsidP="00145615">
      <w:pPr>
        <w:numPr>
          <w:ilvl w:val="0"/>
          <w:numId w:val="3"/>
        </w:numPr>
      </w:pPr>
      <w:r w:rsidRPr="00145615">
        <w:t>Request access to personal information held about you.</w:t>
      </w:r>
    </w:p>
    <w:p w14:paraId="74DB3D03" w14:textId="77777777" w:rsidR="00145615" w:rsidRPr="00145615" w:rsidRDefault="00145615" w:rsidP="00145615">
      <w:pPr>
        <w:numPr>
          <w:ilvl w:val="0"/>
          <w:numId w:val="3"/>
        </w:numPr>
      </w:pPr>
      <w:r w:rsidRPr="00145615">
        <w:t>Request correction of inaccurate or incomplete information.</w:t>
      </w:r>
    </w:p>
    <w:p w14:paraId="19C0A4D6" w14:textId="77777777" w:rsidR="00145615" w:rsidRPr="00145615" w:rsidRDefault="00145615" w:rsidP="00145615">
      <w:pPr>
        <w:numPr>
          <w:ilvl w:val="0"/>
          <w:numId w:val="3"/>
        </w:numPr>
      </w:pPr>
      <w:r w:rsidRPr="00145615">
        <w:t>Request deletion of personal information.</w:t>
      </w:r>
    </w:p>
    <w:p w14:paraId="0E8077CB" w14:textId="77777777" w:rsidR="00145615" w:rsidRPr="00145615" w:rsidRDefault="00145615" w:rsidP="00145615">
      <w:pPr>
        <w:numPr>
          <w:ilvl w:val="0"/>
          <w:numId w:val="3"/>
        </w:numPr>
      </w:pPr>
      <w:r w:rsidRPr="00145615">
        <w:t>Request restriction of certain processing activities.</w:t>
      </w:r>
    </w:p>
    <w:p w14:paraId="7180563F" w14:textId="77777777" w:rsidR="00145615" w:rsidRPr="00145615" w:rsidRDefault="00145615" w:rsidP="00145615">
      <w:pPr>
        <w:numPr>
          <w:ilvl w:val="0"/>
          <w:numId w:val="3"/>
        </w:numPr>
      </w:pPr>
      <w:r w:rsidRPr="00145615">
        <w:t>Request data portability where applicable.</w:t>
      </w:r>
    </w:p>
    <w:p w14:paraId="6379B53B" w14:textId="77777777" w:rsidR="00145615" w:rsidRPr="00145615" w:rsidRDefault="00145615" w:rsidP="00145615">
      <w:pPr>
        <w:numPr>
          <w:ilvl w:val="0"/>
          <w:numId w:val="3"/>
        </w:numPr>
      </w:pPr>
      <w:r w:rsidRPr="00145615">
        <w:t>Withdraw consent where processing is based on consent.</w:t>
      </w:r>
    </w:p>
    <w:p w14:paraId="4F2A8C7F" w14:textId="77777777" w:rsidR="00145615" w:rsidRPr="00145615" w:rsidRDefault="00145615" w:rsidP="00145615">
      <w:r w:rsidRPr="00145615">
        <w:rPr>
          <w:b/>
          <w:bCs/>
        </w:rPr>
        <w:t>You have the right to object to processing based on legitimate interests, subject to applicable legal conditions. You also have an absolute right to object to the use of your personal information for direct marketing.</w:t>
      </w:r>
    </w:p>
    <w:p w14:paraId="2E5CCBD7" w14:textId="77777777" w:rsidR="00145615" w:rsidRPr="00145615" w:rsidRDefault="00145615" w:rsidP="00145615">
      <w:r w:rsidRPr="00145615">
        <w:t xml:space="preserve">To exercise your rights, contact </w:t>
      </w:r>
      <w:hyperlink r:id="rId8" w:history="1">
        <w:r w:rsidRPr="00145615">
          <w:rPr>
            <w:rStyle w:val="Hyperlink"/>
          </w:rPr>
          <w:t>info@prestigescaling.com</w:t>
        </w:r>
      </w:hyperlink>
      <w:r w:rsidRPr="00145615">
        <w:t>.</w:t>
      </w:r>
    </w:p>
    <w:p w14:paraId="3904B991" w14:textId="77777777" w:rsidR="00145615" w:rsidRPr="00145615" w:rsidRDefault="00145615" w:rsidP="00145615">
      <w:r w:rsidRPr="00145615">
        <w:t>We will respond in accordance with applicable data protection law, normally within one calendar month.</w:t>
      </w:r>
    </w:p>
    <w:p w14:paraId="054FCDF1" w14:textId="77777777" w:rsidR="00145615" w:rsidRPr="00145615" w:rsidRDefault="00145615" w:rsidP="00145615">
      <w:r w:rsidRPr="00145615">
        <w:t>Where we process information on behalf of a client, we may refer relevant requests to that client or assist them in responding.</w:t>
      </w:r>
    </w:p>
    <w:p w14:paraId="619C36FE" w14:textId="77777777" w:rsidR="00145615" w:rsidRPr="00145615" w:rsidRDefault="00145615" w:rsidP="00145615">
      <w:pPr>
        <w:rPr>
          <w:b/>
          <w:bCs/>
        </w:rPr>
      </w:pPr>
      <w:r w:rsidRPr="00145615">
        <w:rPr>
          <w:b/>
          <w:bCs/>
        </w:rPr>
        <w:t>12. Information Provided by Other Parties</w:t>
      </w:r>
    </w:p>
    <w:p w14:paraId="40F6A110" w14:textId="77777777" w:rsidR="00145615" w:rsidRPr="00145615" w:rsidRDefault="00145615" w:rsidP="00145615">
      <w:r w:rsidRPr="00145615">
        <w:lastRenderedPageBreak/>
        <w:t>We may receive business contact information from clients, business contacts or publicly available professional sources.</w:t>
      </w:r>
    </w:p>
    <w:p w14:paraId="508DC724" w14:textId="77777777" w:rsidR="00145615" w:rsidRPr="00145615" w:rsidRDefault="00145615" w:rsidP="00145615">
      <w:r w:rsidRPr="00145615">
        <w:t>Where personal information is obtained indirectly and we act as the data controller, we provide applicable privacy information in accordance with legal requirements and any relevant exemptions.</w:t>
      </w:r>
    </w:p>
    <w:p w14:paraId="6A1D923B" w14:textId="77777777" w:rsidR="00145615" w:rsidRPr="00145615" w:rsidRDefault="00145615" w:rsidP="00145615">
      <w:pPr>
        <w:rPr>
          <w:b/>
          <w:bCs/>
        </w:rPr>
      </w:pPr>
      <w:r w:rsidRPr="00145615">
        <w:rPr>
          <w:b/>
          <w:bCs/>
        </w:rPr>
        <w:t>13. Automated Decision-Making</w:t>
      </w:r>
    </w:p>
    <w:p w14:paraId="0B7FDFB1" w14:textId="77777777" w:rsidR="00145615" w:rsidRPr="00145615" w:rsidRDefault="00145615" w:rsidP="00145615">
      <w:r w:rsidRPr="00145615">
        <w:t>We do not use solely automated decision-making that produces legal or similarly significant effects on individuals as part of our stated services.</w:t>
      </w:r>
    </w:p>
    <w:p w14:paraId="43B53F40" w14:textId="77777777" w:rsidR="00145615" w:rsidRPr="00145615" w:rsidRDefault="00145615" w:rsidP="00145615">
      <w:pPr>
        <w:rPr>
          <w:b/>
          <w:bCs/>
        </w:rPr>
      </w:pPr>
      <w:r w:rsidRPr="00145615">
        <w:rPr>
          <w:b/>
          <w:bCs/>
        </w:rPr>
        <w:t>14. Changes to This Policy</w:t>
      </w:r>
    </w:p>
    <w:p w14:paraId="1B484BB3" w14:textId="77777777" w:rsidR="00145615" w:rsidRPr="00145615" w:rsidRDefault="00145615" w:rsidP="00145615">
      <w:r w:rsidRPr="00145615">
        <w:t>We may update this Privacy Policy to reflect changes in our business operations, services or applicable legal requirements.</w:t>
      </w:r>
    </w:p>
    <w:p w14:paraId="3F8CD683" w14:textId="77777777" w:rsidR="00145615" w:rsidRPr="00145615" w:rsidRDefault="00145615" w:rsidP="00145615">
      <w:r w:rsidRPr="00145615">
        <w:t>The latest version will be available on our website.</w:t>
      </w:r>
    </w:p>
    <w:p w14:paraId="190E3A2E" w14:textId="77777777" w:rsidR="00145615" w:rsidRPr="00145615" w:rsidRDefault="00145615" w:rsidP="00145615">
      <w:pPr>
        <w:rPr>
          <w:b/>
          <w:bCs/>
        </w:rPr>
      </w:pPr>
      <w:r w:rsidRPr="00145615">
        <w:rPr>
          <w:b/>
          <w:bCs/>
        </w:rPr>
        <w:t>15. Contact and Complaints</w:t>
      </w:r>
    </w:p>
    <w:p w14:paraId="51DAC157" w14:textId="77777777" w:rsidR="00145615" w:rsidRPr="00145615" w:rsidRDefault="00145615" w:rsidP="00145615">
      <w:r w:rsidRPr="00145615">
        <w:t>For privacy-related enquiries or to exercise your data protection rights, contact:</w:t>
      </w:r>
    </w:p>
    <w:p w14:paraId="5037FD26" w14:textId="77777777" w:rsidR="00145615" w:rsidRPr="00145615" w:rsidRDefault="00145615" w:rsidP="00145615">
      <w:r w:rsidRPr="00145615">
        <w:rPr>
          <w:b/>
          <w:bCs/>
        </w:rPr>
        <w:t>Prestige Scaling</w:t>
      </w:r>
      <w:r w:rsidRPr="00145615">
        <w:br/>
        <w:t>124 City Road</w:t>
      </w:r>
      <w:r w:rsidRPr="00145615">
        <w:br/>
        <w:t>London, EC1V 2NX</w:t>
      </w:r>
      <w:r w:rsidRPr="00145615">
        <w:br/>
        <w:t>United Kingdom</w:t>
      </w:r>
    </w:p>
    <w:p w14:paraId="0EF76CC8" w14:textId="77777777" w:rsidR="00145615" w:rsidRPr="00145615" w:rsidRDefault="00145615" w:rsidP="00145615">
      <w:r w:rsidRPr="00145615">
        <w:rPr>
          <w:b/>
          <w:bCs/>
        </w:rPr>
        <w:t>Email:</w:t>
      </w:r>
      <w:r w:rsidRPr="00145615">
        <w:t xml:space="preserve"> </w:t>
      </w:r>
      <w:hyperlink r:id="rId9" w:history="1">
        <w:r w:rsidRPr="00145615">
          <w:rPr>
            <w:rStyle w:val="Hyperlink"/>
          </w:rPr>
          <w:t>info@prestigescaling.com</w:t>
        </w:r>
      </w:hyperlink>
    </w:p>
    <w:p w14:paraId="4514DD31" w14:textId="77777777" w:rsidR="00145615" w:rsidRPr="00145615" w:rsidRDefault="00145615" w:rsidP="00145615">
      <w:r w:rsidRPr="00145615">
        <w:t>You also have the right to complain to the Information Commissioner's Office (ICO).</w:t>
      </w:r>
    </w:p>
    <w:p w14:paraId="4C7684E8" w14:textId="77777777" w:rsidR="00145615" w:rsidRPr="00145615" w:rsidRDefault="00145615" w:rsidP="00145615">
      <w:r w:rsidRPr="00145615">
        <w:rPr>
          <w:b/>
          <w:bCs/>
        </w:rPr>
        <w:t>Website:</w:t>
      </w:r>
      <w:r w:rsidRPr="00145615">
        <w:t xml:space="preserve"> </w:t>
      </w:r>
      <w:hyperlink r:id="rId10" w:history="1">
        <w:r w:rsidRPr="00145615">
          <w:rPr>
            <w:rStyle w:val="Hyperlink"/>
          </w:rPr>
          <w:t>www.ico.org.uk</w:t>
        </w:r>
      </w:hyperlink>
    </w:p>
    <w:p w14:paraId="79D58587" w14:textId="77777777" w:rsidR="00145615" w:rsidRPr="00145615" w:rsidRDefault="00145615" w:rsidP="00145615">
      <w:r w:rsidRPr="00145615">
        <w:t>You may contact the ICO directly without first contacting us.</w:t>
      </w:r>
    </w:p>
    <w:p w14:paraId="30A2FBA5" w14:textId="77777777" w:rsidR="00145615" w:rsidRDefault="00145615"/>
    <w:sectPr w:rsidR="001456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F1B"/>
    <w:multiLevelType w:val="multilevel"/>
    <w:tmpl w:val="6368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3E51AE"/>
    <w:multiLevelType w:val="multilevel"/>
    <w:tmpl w:val="AB3C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924AD1"/>
    <w:multiLevelType w:val="multilevel"/>
    <w:tmpl w:val="F5BE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337683">
    <w:abstractNumId w:val="1"/>
  </w:num>
  <w:num w:numId="2" w16cid:durableId="433286157">
    <w:abstractNumId w:val="2"/>
  </w:num>
  <w:num w:numId="3" w16cid:durableId="1810854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615"/>
    <w:rsid w:val="00145615"/>
    <w:rsid w:val="002C4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DFD2"/>
  <w15:chartTrackingRefBased/>
  <w15:docId w15:val="{28368B91-6A32-40D3-898E-241BFDFB9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6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6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6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6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6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6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6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6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615"/>
    <w:rPr>
      <w:rFonts w:eastAsiaTheme="majorEastAsia" w:cstheme="majorBidi"/>
      <w:color w:val="272727" w:themeColor="text1" w:themeTint="D8"/>
    </w:rPr>
  </w:style>
  <w:style w:type="paragraph" w:styleId="Title">
    <w:name w:val="Title"/>
    <w:basedOn w:val="Normal"/>
    <w:next w:val="Normal"/>
    <w:link w:val="TitleChar"/>
    <w:uiPriority w:val="10"/>
    <w:qFormat/>
    <w:rsid w:val="001456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615"/>
    <w:pPr>
      <w:spacing w:before="160"/>
      <w:jc w:val="center"/>
    </w:pPr>
    <w:rPr>
      <w:i/>
      <w:iCs/>
      <w:color w:val="404040" w:themeColor="text1" w:themeTint="BF"/>
    </w:rPr>
  </w:style>
  <w:style w:type="character" w:customStyle="1" w:styleId="QuoteChar">
    <w:name w:val="Quote Char"/>
    <w:basedOn w:val="DefaultParagraphFont"/>
    <w:link w:val="Quote"/>
    <w:uiPriority w:val="29"/>
    <w:rsid w:val="00145615"/>
    <w:rPr>
      <w:i/>
      <w:iCs/>
      <w:color w:val="404040" w:themeColor="text1" w:themeTint="BF"/>
    </w:rPr>
  </w:style>
  <w:style w:type="paragraph" w:styleId="ListParagraph">
    <w:name w:val="List Paragraph"/>
    <w:basedOn w:val="Normal"/>
    <w:uiPriority w:val="34"/>
    <w:qFormat/>
    <w:rsid w:val="00145615"/>
    <w:pPr>
      <w:ind w:left="720"/>
      <w:contextualSpacing/>
    </w:pPr>
  </w:style>
  <w:style w:type="character" w:styleId="IntenseEmphasis">
    <w:name w:val="Intense Emphasis"/>
    <w:basedOn w:val="DefaultParagraphFont"/>
    <w:uiPriority w:val="21"/>
    <w:qFormat/>
    <w:rsid w:val="00145615"/>
    <w:rPr>
      <w:i/>
      <w:iCs/>
      <w:color w:val="0F4761" w:themeColor="accent1" w:themeShade="BF"/>
    </w:rPr>
  </w:style>
  <w:style w:type="paragraph" w:styleId="IntenseQuote">
    <w:name w:val="Intense Quote"/>
    <w:basedOn w:val="Normal"/>
    <w:next w:val="Normal"/>
    <w:link w:val="IntenseQuoteChar"/>
    <w:uiPriority w:val="30"/>
    <w:qFormat/>
    <w:rsid w:val="00145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615"/>
    <w:rPr>
      <w:i/>
      <w:iCs/>
      <w:color w:val="0F4761" w:themeColor="accent1" w:themeShade="BF"/>
    </w:rPr>
  </w:style>
  <w:style w:type="character" w:styleId="IntenseReference">
    <w:name w:val="Intense Reference"/>
    <w:basedOn w:val="DefaultParagraphFont"/>
    <w:uiPriority w:val="32"/>
    <w:qFormat/>
    <w:rsid w:val="00145615"/>
    <w:rPr>
      <w:b/>
      <w:bCs/>
      <w:smallCaps/>
      <w:color w:val="0F4761" w:themeColor="accent1" w:themeShade="BF"/>
      <w:spacing w:val="5"/>
    </w:rPr>
  </w:style>
  <w:style w:type="character" w:styleId="Hyperlink">
    <w:name w:val="Hyperlink"/>
    <w:basedOn w:val="DefaultParagraphFont"/>
    <w:uiPriority w:val="99"/>
    <w:unhideWhenUsed/>
    <w:rsid w:val="00145615"/>
    <w:rPr>
      <w:color w:val="467886" w:themeColor="hyperlink"/>
      <w:u w:val="single"/>
    </w:rPr>
  </w:style>
  <w:style w:type="character" w:styleId="UnresolvedMention">
    <w:name w:val="Unresolved Mention"/>
    <w:basedOn w:val="DefaultParagraphFont"/>
    <w:uiPriority w:val="99"/>
    <w:semiHidden/>
    <w:unhideWhenUsed/>
    <w:rsid w:val="001456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restigescaling.com" TargetMode="External"/><Relationship Id="rId3" Type="http://schemas.openxmlformats.org/officeDocument/2006/relationships/settings" Target="settings.xml"/><Relationship Id="rId7" Type="http://schemas.openxmlformats.org/officeDocument/2006/relationships/hyperlink" Target="mailto:info@prestigescaling.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estigescaling.com" TargetMode="External"/><Relationship Id="rId11" Type="http://schemas.openxmlformats.org/officeDocument/2006/relationships/fontTable" Target="fontTable.xml"/><Relationship Id="rId5" Type="http://schemas.openxmlformats.org/officeDocument/2006/relationships/hyperlink" Target="mailto:info@prestigescaling.com" TargetMode="External"/><Relationship Id="rId10" Type="http://schemas.openxmlformats.org/officeDocument/2006/relationships/hyperlink" Target="http://www.ico.org.uk" TargetMode="External"/><Relationship Id="rId4" Type="http://schemas.openxmlformats.org/officeDocument/2006/relationships/webSettings" Target="webSettings.xml"/><Relationship Id="rId9" Type="http://schemas.openxmlformats.org/officeDocument/2006/relationships/hyperlink" Target="mailto:info@prestigescal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1240</Words>
  <Characters>7068</Characters>
  <Application>Microsoft Office Word</Application>
  <DocSecurity>0</DocSecurity>
  <Lines>58</Lines>
  <Paragraphs>16</Paragraphs>
  <ScaleCrop>false</ScaleCrop>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Verdes</dc:creator>
  <cp:keywords/>
  <dc:description/>
  <cp:lastModifiedBy>David Verdes</cp:lastModifiedBy>
  <cp:revision>1</cp:revision>
  <dcterms:created xsi:type="dcterms:W3CDTF">2026-10-13T16:45:00Z</dcterms:created>
  <dcterms:modified xsi:type="dcterms:W3CDTF">2026-10-13T16:46:00Z</dcterms:modified>
</cp:coreProperties>
</file>